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A021" w14:textId="36E9FB8E" w:rsidR="0050122A" w:rsidRPr="00C92B19" w:rsidRDefault="0050122A">
      <w:pPr>
        <w:rPr>
          <w:rFonts w:ascii="Baguet Script" w:hAnsi="Baguet Script"/>
          <w:bCs/>
          <w:noProof/>
          <w:color w:val="C0000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92B19">
        <w:rPr>
          <w:rFonts w:ascii="Baguet Script" w:hAnsi="Baguet Script"/>
          <w:bCs/>
          <w:noProof/>
          <w:color w:val="C0000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Vietnamese Women’s Day- October 20</w:t>
      </w:r>
    </w:p>
    <w:p w14:paraId="49B14DEE" w14:textId="574C634B" w:rsidR="0050122A" w:rsidRDefault="0050122A">
      <w:pPr>
        <w:rPr>
          <w:noProof/>
        </w:rPr>
      </w:pPr>
      <w:r>
        <w:rPr>
          <w:noProof/>
        </w:rPr>
        <w:drawing>
          <wp:inline distT="0" distB="0" distL="0" distR="0" wp14:anchorId="2B3112B1" wp14:editId="693F92AC">
            <wp:extent cx="6522085" cy="4808058"/>
            <wp:effectExtent l="0" t="0" r="0" b="0"/>
            <wp:docPr id="922166625" name="Picture 3" descr="VIETNAMESE WOMEN'S DAY – October 20 ❤️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TNAMESE WOMEN'S DAY – October 20 ❤️ | 20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956" cy="4831553"/>
                    </a:xfrm>
                    <a:prstGeom prst="rect">
                      <a:avLst/>
                    </a:prstGeom>
                    <a:noFill/>
                    <a:ln>
                      <a:noFill/>
                    </a:ln>
                  </pic:spPr>
                </pic:pic>
              </a:graphicData>
            </a:graphic>
          </wp:inline>
        </w:drawing>
      </w:r>
    </w:p>
    <w:p w14:paraId="1DCB9F07" w14:textId="77777777" w:rsidR="0050122A" w:rsidRDefault="0050122A">
      <w:pPr>
        <w:rPr>
          <w:noProof/>
        </w:rPr>
      </w:pPr>
    </w:p>
    <w:p w14:paraId="3EB2F0F6" w14:textId="2224A289" w:rsidR="009F3578" w:rsidRDefault="009F3578"/>
    <w:p w14:paraId="22D65A41" w14:textId="77777777" w:rsidR="0050122A" w:rsidRPr="0050122A" w:rsidRDefault="0050122A" w:rsidP="0050122A">
      <w:pPr>
        <w:shd w:val="clear" w:color="auto" w:fill="FFFFFF"/>
        <w:spacing w:after="315" w:line="435" w:lineRule="atLeast"/>
        <w:jc w:val="both"/>
        <w:rPr>
          <w:rFonts w:ascii="Roboto" w:eastAsia="Times New Roman" w:hAnsi="Roboto" w:cs="Times New Roman"/>
          <w:color w:val="000000"/>
          <w:sz w:val="36"/>
          <w:szCs w:val="36"/>
        </w:rPr>
      </w:pPr>
      <w:r w:rsidRPr="0050122A">
        <w:rPr>
          <w:rFonts w:ascii="Roboto" w:eastAsia="Times New Roman" w:hAnsi="Roboto" w:cs="Times New Roman"/>
          <w:color w:val="000000"/>
          <w:sz w:val="36"/>
          <w:szCs w:val="36"/>
        </w:rPr>
        <w:t>Observed every single year in </w:t>
      </w:r>
      <w:hyperlink r:id="rId5" w:history="1">
        <w:r w:rsidRPr="0050122A">
          <w:rPr>
            <w:rFonts w:ascii="Roboto" w:eastAsia="Times New Roman" w:hAnsi="Roboto" w:cs="Times New Roman"/>
            <w:color w:val="006CB5"/>
            <w:sz w:val="36"/>
            <w:szCs w:val="36"/>
            <w:u w:val="single"/>
          </w:rPr>
          <w:t>Vietnam</w:t>
        </w:r>
      </w:hyperlink>
      <w:r w:rsidRPr="0050122A">
        <w:rPr>
          <w:rFonts w:ascii="Roboto" w:eastAsia="Times New Roman" w:hAnsi="Roboto" w:cs="Times New Roman"/>
          <w:color w:val="000000"/>
          <w:sz w:val="36"/>
          <w:szCs w:val="36"/>
        </w:rPr>
        <w:t> on </w:t>
      </w:r>
      <w:hyperlink r:id="rId6" w:history="1">
        <w:r w:rsidRPr="0050122A">
          <w:rPr>
            <w:rFonts w:ascii="Roboto" w:eastAsia="Times New Roman" w:hAnsi="Roboto" w:cs="Times New Roman"/>
            <w:color w:val="006CB5"/>
            <w:sz w:val="36"/>
            <w:szCs w:val="36"/>
            <w:u w:val="single"/>
          </w:rPr>
          <w:t>October 20th</w:t>
        </w:r>
      </w:hyperlink>
      <w:r w:rsidRPr="0050122A">
        <w:rPr>
          <w:rFonts w:ascii="Roboto" w:eastAsia="Times New Roman" w:hAnsi="Roboto" w:cs="Times New Roman"/>
          <w:color w:val="000000"/>
          <w:sz w:val="36"/>
          <w:szCs w:val="36"/>
        </w:rPr>
        <w:t xml:space="preserve">, Vietnamese Women’s Day is a holiday that expresses love and equality for women. This holiday can be traced back to the 1930s and has been celebrated ever since. On this day, society can show their love and </w:t>
      </w:r>
      <w:r w:rsidRPr="0050122A">
        <w:rPr>
          <w:rFonts w:ascii="Roboto" w:eastAsia="Times New Roman" w:hAnsi="Roboto" w:cs="Times New Roman"/>
          <w:color w:val="000000"/>
          <w:sz w:val="36"/>
          <w:szCs w:val="36"/>
        </w:rPr>
        <w:lastRenderedPageBreak/>
        <w:t>respect for women, and help advocate for </w:t>
      </w:r>
      <w:hyperlink r:id="rId7" w:history="1">
        <w:r w:rsidRPr="0050122A">
          <w:rPr>
            <w:rFonts w:ascii="Roboto" w:eastAsia="Times New Roman" w:hAnsi="Roboto" w:cs="Times New Roman"/>
            <w:color w:val="006CB5"/>
            <w:sz w:val="36"/>
            <w:szCs w:val="36"/>
            <w:u w:val="single"/>
          </w:rPr>
          <w:t>women’s equality</w:t>
        </w:r>
      </w:hyperlink>
      <w:r w:rsidRPr="0050122A">
        <w:rPr>
          <w:rFonts w:ascii="Roboto" w:eastAsia="Times New Roman" w:hAnsi="Roboto" w:cs="Times New Roman"/>
          <w:color w:val="000000"/>
          <w:sz w:val="36"/>
          <w:szCs w:val="36"/>
        </w:rPr>
        <w:t>. It’s a day to recognize the achievements of women as well. And as is common with many holidays, it’s also a day to enjoy some good </w:t>
      </w:r>
      <w:hyperlink r:id="rId8" w:history="1">
        <w:r w:rsidRPr="0050122A">
          <w:rPr>
            <w:rFonts w:ascii="Roboto" w:eastAsia="Times New Roman" w:hAnsi="Roboto" w:cs="Times New Roman"/>
            <w:color w:val="006CB5"/>
            <w:sz w:val="36"/>
            <w:szCs w:val="36"/>
            <w:u w:val="single"/>
          </w:rPr>
          <w:t>food</w:t>
        </w:r>
      </w:hyperlink>
      <w:r w:rsidRPr="0050122A">
        <w:rPr>
          <w:rFonts w:ascii="Roboto" w:eastAsia="Times New Roman" w:hAnsi="Roboto" w:cs="Times New Roman"/>
          <w:color w:val="000000"/>
          <w:sz w:val="36"/>
          <w:szCs w:val="36"/>
        </w:rPr>
        <w:t>.</w:t>
      </w:r>
    </w:p>
    <w:p w14:paraId="3DCE70D1" w14:textId="33CAE129" w:rsidR="0050122A" w:rsidRDefault="0050122A" w:rsidP="0050122A">
      <w:pPr>
        <w:pStyle w:val="Heading2"/>
        <w:shd w:val="clear" w:color="auto" w:fill="FFFFFF"/>
        <w:spacing w:before="0" w:after="225" w:line="288" w:lineRule="atLeast"/>
        <w:rPr>
          <w:rFonts w:ascii="Roboto" w:hAnsi="Roboto"/>
          <w:b/>
          <w:bCs/>
          <w:color w:val="111111"/>
        </w:rPr>
      </w:pPr>
      <w:r>
        <w:rPr>
          <w:noProof/>
        </w:rPr>
        <w:drawing>
          <wp:inline distT="0" distB="0" distL="0" distR="0" wp14:anchorId="092CB691" wp14:editId="59DCFDAF">
            <wp:extent cx="6812280" cy="4373880"/>
            <wp:effectExtent l="0" t="0" r="7620" b="7620"/>
            <wp:docPr id="1801615861" name="Picture 1" descr="A group of women in colorful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15861" name="Picture 1" descr="A group of women in colorful dress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2280" cy="4373880"/>
                    </a:xfrm>
                    <a:prstGeom prst="rect">
                      <a:avLst/>
                    </a:prstGeom>
                    <a:noFill/>
                    <a:ln>
                      <a:noFill/>
                    </a:ln>
                  </pic:spPr>
                </pic:pic>
              </a:graphicData>
            </a:graphic>
          </wp:inline>
        </w:drawing>
      </w:r>
    </w:p>
    <w:p w14:paraId="11DFA803" w14:textId="7EFCA838" w:rsidR="0050122A" w:rsidRDefault="0050122A" w:rsidP="0050122A">
      <w:pPr>
        <w:pStyle w:val="Heading2"/>
        <w:shd w:val="clear" w:color="auto" w:fill="FFFFFF"/>
        <w:spacing w:before="0" w:after="225" w:line="288" w:lineRule="atLeast"/>
        <w:rPr>
          <w:rFonts w:ascii="Roboto" w:hAnsi="Roboto"/>
          <w:color w:val="111111"/>
        </w:rPr>
      </w:pPr>
      <w:r>
        <w:rPr>
          <w:rFonts w:ascii="Roboto" w:hAnsi="Roboto"/>
          <w:b/>
          <w:bCs/>
          <w:color w:val="111111"/>
        </w:rPr>
        <w:t>The History Of Vietnamese Women’s Day</w:t>
      </w:r>
    </w:p>
    <w:p w14:paraId="4C3D2772" w14:textId="77777777" w:rsidR="0050122A" w:rsidRDefault="0050122A"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rFonts w:ascii="Roboto" w:hAnsi="Roboto"/>
          <w:color w:val="000000"/>
          <w:sz w:val="26"/>
          <w:szCs w:val="26"/>
        </w:rPr>
        <w:t>This holiday goes back to </w:t>
      </w:r>
      <w:hyperlink r:id="rId10" w:history="1">
        <w:r>
          <w:rPr>
            <w:rStyle w:val="Hyperlink"/>
            <w:rFonts w:ascii="Roboto" w:hAnsi="Roboto"/>
            <w:color w:val="006CB5"/>
            <w:sz w:val="26"/>
            <w:szCs w:val="26"/>
          </w:rPr>
          <w:t>October</w:t>
        </w:r>
      </w:hyperlink>
      <w:r>
        <w:rPr>
          <w:rFonts w:ascii="Roboto" w:hAnsi="Roboto"/>
          <w:color w:val="000000"/>
          <w:sz w:val="26"/>
          <w:szCs w:val="26"/>
        </w:rPr>
        <w:t> 20, 1930. This is when the Vietnam Women’s Union was officially established and this holiday was created to market that event to the public. Vietnamese Women’s Day thereby not only became the traditional holiday for this organization but also became a day when women all over Vietnam could be honored and celebrated.</w:t>
      </w:r>
    </w:p>
    <w:p w14:paraId="4B68B95E" w14:textId="0D9D193B" w:rsidR="00C92B19" w:rsidRDefault="00C92B19" w:rsidP="0050122A">
      <w:pPr>
        <w:pStyle w:val="Heading2"/>
        <w:shd w:val="clear" w:color="auto" w:fill="FFFFFF"/>
        <w:spacing w:before="0" w:after="225" w:line="288" w:lineRule="atLeast"/>
        <w:rPr>
          <w:rFonts w:ascii="Roboto" w:hAnsi="Roboto"/>
          <w:b/>
          <w:bCs/>
          <w:color w:val="111111"/>
        </w:rPr>
      </w:pPr>
      <w:r>
        <w:rPr>
          <w:noProof/>
        </w:rPr>
        <w:lastRenderedPageBreak/>
        <w:drawing>
          <wp:inline distT="0" distB="0" distL="0" distR="0" wp14:anchorId="6B82264E" wp14:editId="3CAFCC48">
            <wp:extent cx="6858000" cy="5539740"/>
            <wp:effectExtent l="0" t="0" r="0" b="3810"/>
            <wp:docPr id="400507911" name="Picture 4" descr="Vietnamese Women's Day - SH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ese Women's Day - SHEQU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539740"/>
                    </a:xfrm>
                    <a:prstGeom prst="rect">
                      <a:avLst/>
                    </a:prstGeom>
                    <a:noFill/>
                    <a:ln>
                      <a:noFill/>
                    </a:ln>
                  </pic:spPr>
                </pic:pic>
              </a:graphicData>
            </a:graphic>
          </wp:inline>
        </w:drawing>
      </w:r>
    </w:p>
    <w:p w14:paraId="611F2EA2" w14:textId="092429EA" w:rsidR="0050122A" w:rsidRDefault="0050122A" w:rsidP="0050122A">
      <w:pPr>
        <w:pStyle w:val="Heading2"/>
        <w:shd w:val="clear" w:color="auto" w:fill="FFFFFF"/>
        <w:spacing w:before="0" w:after="225" w:line="288" w:lineRule="atLeast"/>
        <w:rPr>
          <w:rFonts w:ascii="Roboto" w:hAnsi="Roboto"/>
          <w:color w:val="111111"/>
          <w:sz w:val="36"/>
          <w:szCs w:val="36"/>
        </w:rPr>
      </w:pPr>
      <w:r>
        <w:rPr>
          <w:rFonts w:ascii="Roboto" w:hAnsi="Roboto"/>
          <w:b/>
          <w:bCs/>
          <w:color w:val="111111"/>
        </w:rPr>
        <w:t>The History Of Women In Vietnam</w:t>
      </w:r>
    </w:p>
    <w:p w14:paraId="044CDE1D" w14:textId="77777777" w:rsidR="0050122A" w:rsidRDefault="0050122A"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rFonts w:ascii="Roboto" w:hAnsi="Roboto"/>
          <w:color w:val="000000"/>
          <w:sz w:val="26"/>
          <w:szCs w:val="26"/>
        </w:rPr>
        <w:t>During the course of our research for this holiday, we came across a lot about the </w:t>
      </w:r>
      <w:hyperlink r:id="rId12" w:history="1">
        <w:r>
          <w:rPr>
            <w:rStyle w:val="Hyperlink"/>
            <w:rFonts w:ascii="Roboto" w:hAnsi="Roboto"/>
            <w:color w:val="006CB5"/>
            <w:sz w:val="26"/>
            <w:szCs w:val="26"/>
          </w:rPr>
          <w:t>history</w:t>
        </w:r>
      </w:hyperlink>
      <w:r>
        <w:rPr>
          <w:rFonts w:ascii="Roboto" w:hAnsi="Roboto"/>
          <w:color w:val="000000"/>
          <w:sz w:val="26"/>
          <w:szCs w:val="26"/>
        </w:rPr>
        <w:t> of women in Vietnam. Although we can’t go into detail about this entire history, we can cover some of the major points that we think everyone observing Vietnamese Women’s Day is going to want to know about.</w:t>
      </w:r>
    </w:p>
    <w:p w14:paraId="19A9BF49" w14:textId="39C6EDBA" w:rsidR="00C92B19" w:rsidRDefault="00C92B19"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noProof/>
        </w:rPr>
        <w:lastRenderedPageBreak/>
        <w:drawing>
          <wp:inline distT="0" distB="0" distL="0" distR="0" wp14:anchorId="6C46C0D5" wp14:editId="5A093A4C">
            <wp:extent cx="6858000" cy="5875020"/>
            <wp:effectExtent l="0" t="0" r="0" b="0"/>
            <wp:docPr id="1621010514" name="Picture 5" descr="Two women in red dresses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10514" name="Picture 5" descr="Two women in red dresses with yellow sta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875020"/>
                    </a:xfrm>
                    <a:prstGeom prst="rect">
                      <a:avLst/>
                    </a:prstGeom>
                    <a:noFill/>
                    <a:ln>
                      <a:noFill/>
                    </a:ln>
                  </pic:spPr>
                </pic:pic>
              </a:graphicData>
            </a:graphic>
          </wp:inline>
        </w:drawing>
      </w:r>
    </w:p>
    <w:p w14:paraId="13F1A92C" w14:textId="77777777" w:rsidR="0050122A" w:rsidRDefault="0050122A"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rFonts w:ascii="Roboto" w:hAnsi="Roboto"/>
          <w:color w:val="000000"/>
          <w:sz w:val="26"/>
          <w:szCs w:val="26"/>
        </w:rPr>
        <w:t>We think one of the best ways to highlight the history of women in Vietnam is through Vietnam’s Women Union. This organization was founded under the Vietnam Communist Party and was created to address the importance of gender equality. This organization has chased the advancement of women in many different areas of society, but they also fail to fully back true equality between </w:t>
      </w:r>
      <w:hyperlink r:id="rId14" w:history="1">
        <w:r>
          <w:rPr>
            <w:rStyle w:val="Hyperlink"/>
            <w:rFonts w:ascii="Roboto" w:hAnsi="Roboto"/>
            <w:color w:val="006CB5"/>
            <w:sz w:val="26"/>
            <w:szCs w:val="26"/>
          </w:rPr>
          <w:t>men</w:t>
        </w:r>
      </w:hyperlink>
      <w:r>
        <w:rPr>
          <w:rFonts w:ascii="Roboto" w:hAnsi="Roboto"/>
          <w:color w:val="000000"/>
          <w:sz w:val="26"/>
          <w:szCs w:val="26"/>
        </w:rPr>
        <w:t> and women. This is due to the organization stressing the importance of Confucian doctrine-a doctrine that maintains a male-dominated hierarchy remains in place.</w:t>
      </w:r>
    </w:p>
    <w:p w14:paraId="557A8462" w14:textId="64DB4FF6" w:rsidR="00C92B19" w:rsidRDefault="00C92B19"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noProof/>
        </w:rPr>
        <w:lastRenderedPageBreak/>
        <w:drawing>
          <wp:inline distT="0" distB="0" distL="0" distR="0" wp14:anchorId="2B3B334A" wp14:editId="469B50E9">
            <wp:extent cx="6858000" cy="4808220"/>
            <wp:effectExtent l="0" t="0" r="0" b="0"/>
            <wp:docPr id="1443695218" name="Picture 6" descr="Two women standing on a bridge with a field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18" name="Picture 6" descr="Two women standing on a bridge with a field of gra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808220"/>
                    </a:xfrm>
                    <a:prstGeom prst="rect">
                      <a:avLst/>
                    </a:prstGeom>
                    <a:noFill/>
                    <a:ln>
                      <a:noFill/>
                    </a:ln>
                  </pic:spPr>
                </pic:pic>
              </a:graphicData>
            </a:graphic>
          </wp:inline>
        </w:drawing>
      </w:r>
    </w:p>
    <w:p w14:paraId="38F3BE06" w14:textId="2F0E5FB6" w:rsidR="0050122A" w:rsidRDefault="0050122A"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rFonts w:ascii="Roboto" w:hAnsi="Roboto"/>
          <w:color w:val="000000"/>
          <w:sz w:val="26"/>
          <w:szCs w:val="26"/>
        </w:rPr>
        <w:t>Over the years, women’s rights have continued to expand and women have continued to accept an ever-increasing role in Vietnam. Nowadays, Vietnam has some of the highest numbers of women working in the workforce in the world and the second most women in senior management positions among Asian countries. However, there’s still a lot of </w:t>
      </w:r>
      <w:hyperlink r:id="rId16" w:history="1">
        <w:r>
          <w:rPr>
            <w:rStyle w:val="Hyperlink"/>
            <w:rFonts w:ascii="Roboto" w:hAnsi="Roboto"/>
            <w:color w:val="006CB5"/>
            <w:sz w:val="26"/>
            <w:szCs w:val="26"/>
          </w:rPr>
          <w:t>work</w:t>
        </w:r>
      </w:hyperlink>
      <w:r>
        <w:rPr>
          <w:rFonts w:ascii="Roboto" w:hAnsi="Roboto"/>
          <w:color w:val="000000"/>
          <w:sz w:val="26"/>
          <w:szCs w:val="26"/>
        </w:rPr>
        <w:t> to be done in Vietnam before there can be true equality between men and women.</w:t>
      </w:r>
    </w:p>
    <w:p w14:paraId="5ECC911C" w14:textId="1FFB53BB" w:rsidR="00C92B19" w:rsidRDefault="00254586" w:rsidP="0050122A">
      <w:pPr>
        <w:pStyle w:val="Heading2"/>
        <w:shd w:val="clear" w:color="auto" w:fill="FFFFFF"/>
        <w:spacing w:before="0" w:after="225" w:line="288" w:lineRule="atLeast"/>
        <w:rPr>
          <w:rFonts w:ascii="Roboto" w:hAnsi="Roboto"/>
          <w:b/>
          <w:bCs/>
          <w:color w:val="111111"/>
        </w:rPr>
      </w:pPr>
      <w:r>
        <w:rPr>
          <w:noProof/>
        </w:rPr>
        <w:lastRenderedPageBreak/>
        <w:drawing>
          <wp:inline distT="0" distB="0" distL="0" distR="0" wp14:anchorId="67C1ADD9" wp14:editId="4903B711">
            <wp:extent cx="6903720" cy="5006340"/>
            <wp:effectExtent l="0" t="0" r="0" b="3810"/>
            <wp:docPr id="2835897" name="Picture 7" descr="Kinh nghiệm chọn vải áo dài cho giáo viên | Vải áo dài D&amp;D - EU-Vietnam  Business Network (EV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h nghiệm chọn vải áo dài cho giáo viên | Vải áo dài D&amp;D - EU-Vietnam  Business Network (EVB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3720" cy="5006340"/>
                    </a:xfrm>
                    <a:prstGeom prst="rect">
                      <a:avLst/>
                    </a:prstGeom>
                    <a:noFill/>
                    <a:ln>
                      <a:noFill/>
                    </a:ln>
                  </pic:spPr>
                </pic:pic>
              </a:graphicData>
            </a:graphic>
          </wp:inline>
        </w:drawing>
      </w:r>
    </w:p>
    <w:p w14:paraId="79CDB921" w14:textId="4F7BE352" w:rsidR="0050122A" w:rsidRDefault="0050122A" w:rsidP="0050122A">
      <w:pPr>
        <w:pStyle w:val="Heading2"/>
        <w:shd w:val="clear" w:color="auto" w:fill="FFFFFF"/>
        <w:spacing w:before="0" w:after="225" w:line="288" w:lineRule="atLeast"/>
        <w:rPr>
          <w:rFonts w:ascii="Roboto" w:hAnsi="Roboto"/>
          <w:color w:val="111111"/>
          <w:sz w:val="36"/>
          <w:szCs w:val="36"/>
        </w:rPr>
      </w:pPr>
      <w:r>
        <w:rPr>
          <w:rFonts w:ascii="Roboto" w:hAnsi="Roboto"/>
          <w:b/>
          <w:bCs/>
          <w:color w:val="111111"/>
        </w:rPr>
        <w:t>Observing Vietnamese Women’s Day</w:t>
      </w:r>
    </w:p>
    <w:p w14:paraId="644415BB" w14:textId="77777777" w:rsidR="0050122A" w:rsidRDefault="0050122A" w:rsidP="0050122A">
      <w:pPr>
        <w:pStyle w:val="NormalWeb"/>
        <w:shd w:val="clear" w:color="auto" w:fill="FFFFFF"/>
        <w:spacing w:before="0" w:beforeAutospacing="0" w:after="315" w:afterAutospacing="0" w:line="435" w:lineRule="atLeast"/>
        <w:jc w:val="both"/>
        <w:rPr>
          <w:rFonts w:ascii="Roboto" w:hAnsi="Roboto"/>
          <w:color w:val="000000"/>
          <w:sz w:val="26"/>
          <w:szCs w:val="26"/>
        </w:rPr>
      </w:pPr>
      <w:r>
        <w:rPr>
          <w:rFonts w:ascii="Roboto" w:hAnsi="Roboto"/>
          <w:color w:val="000000"/>
          <w:sz w:val="26"/>
          <w:szCs w:val="26"/>
        </w:rPr>
        <w:t>This holiday is observed in a variety of different ways. For one, women also receive gifts from their male counterparts and/or </w:t>
      </w:r>
      <w:hyperlink r:id="rId18" w:history="1">
        <w:r>
          <w:rPr>
            <w:rStyle w:val="Hyperlink"/>
            <w:rFonts w:ascii="Roboto" w:hAnsi="Roboto"/>
            <w:color w:val="006CB5"/>
            <w:sz w:val="26"/>
            <w:szCs w:val="26"/>
          </w:rPr>
          <w:t>relatives</w:t>
        </w:r>
      </w:hyperlink>
      <w:r>
        <w:rPr>
          <w:rFonts w:ascii="Roboto" w:hAnsi="Roboto"/>
          <w:color w:val="000000"/>
          <w:sz w:val="26"/>
          <w:szCs w:val="26"/>
        </w:rPr>
        <w:t> on this day. These gifts could be anything from flowers to food. Another thing that occurs on this day is that women’s achievements throughout history are remembered and honored. And finally, it’s a day that people use to continue the fight for women’s equality in Vietnam. People observing this holiday or those wishing to spread the word about it can use the hashtag #VietnameseWomensDay.</w:t>
      </w:r>
    </w:p>
    <w:p w14:paraId="76E36FF9" w14:textId="77777777" w:rsidR="0050122A" w:rsidRDefault="0050122A"/>
    <w:sectPr w:rsidR="0050122A" w:rsidSect="00C92B19">
      <w:pgSz w:w="12240" w:h="15840"/>
      <w:pgMar w:top="1170" w:right="810" w:bottom="14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guet Script">
    <w:charset w:val="00"/>
    <w:family w:val="auto"/>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795"/>
    <w:rsid w:val="00254586"/>
    <w:rsid w:val="0050122A"/>
    <w:rsid w:val="009F3578"/>
    <w:rsid w:val="00C92B19"/>
    <w:rsid w:val="00CF4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0971C"/>
  <w15:chartTrackingRefBased/>
  <w15:docId w15:val="{40F774A1-F987-4838-968F-4FB2A65D8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12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012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22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0122A"/>
    <w:rPr>
      <w:color w:val="0000FF"/>
      <w:u w:val="single"/>
    </w:rPr>
  </w:style>
  <w:style w:type="character" w:customStyle="1" w:styleId="whereis-country-name">
    <w:name w:val="whereis-country-name"/>
    <w:basedOn w:val="DefaultParagraphFont"/>
    <w:rsid w:val="0050122A"/>
  </w:style>
  <w:style w:type="paragraph" w:styleId="NormalWeb">
    <w:name w:val="Normal (Web)"/>
    <w:basedOn w:val="Normal"/>
    <w:uiPriority w:val="99"/>
    <w:semiHidden/>
    <w:unhideWhenUsed/>
    <w:rsid w:val="005012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0122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714120">
      <w:bodyDiv w:val="1"/>
      <w:marLeft w:val="0"/>
      <w:marRight w:val="0"/>
      <w:marTop w:val="0"/>
      <w:marBottom w:val="0"/>
      <w:divBdr>
        <w:top w:val="none" w:sz="0" w:space="0" w:color="auto"/>
        <w:left w:val="none" w:sz="0" w:space="0" w:color="auto"/>
        <w:bottom w:val="none" w:sz="0" w:space="0" w:color="auto"/>
        <w:right w:val="none" w:sz="0" w:space="0" w:color="auto"/>
      </w:divBdr>
    </w:div>
    <w:div w:id="2074308862">
      <w:bodyDiv w:val="1"/>
      <w:marLeft w:val="0"/>
      <w:marRight w:val="0"/>
      <w:marTop w:val="0"/>
      <w:marBottom w:val="0"/>
      <w:divBdr>
        <w:top w:val="none" w:sz="0" w:space="0" w:color="auto"/>
        <w:left w:val="none" w:sz="0" w:space="0" w:color="auto"/>
        <w:bottom w:val="none" w:sz="0" w:space="0" w:color="auto"/>
        <w:right w:val="none" w:sz="0" w:space="0" w:color="auto"/>
      </w:divBdr>
      <w:divsChild>
        <w:div w:id="1740520404">
          <w:marLeft w:val="0"/>
          <w:marRight w:val="0"/>
          <w:marTop w:val="0"/>
          <w:marBottom w:val="0"/>
          <w:divBdr>
            <w:top w:val="none" w:sz="0" w:space="0" w:color="auto"/>
            <w:left w:val="none" w:sz="0" w:space="0" w:color="auto"/>
            <w:bottom w:val="none" w:sz="0" w:space="0" w:color="auto"/>
            <w:right w:val="none" w:sz="0" w:space="0" w:color="auto"/>
          </w:divBdr>
          <w:divsChild>
            <w:div w:id="1525173009">
              <w:marLeft w:val="0"/>
              <w:marRight w:val="0"/>
              <w:marTop w:val="0"/>
              <w:marBottom w:val="0"/>
              <w:divBdr>
                <w:top w:val="none" w:sz="0" w:space="0" w:color="auto"/>
                <w:left w:val="none" w:sz="0" w:space="0" w:color="auto"/>
                <w:bottom w:val="none" w:sz="0" w:space="0" w:color="auto"/>
                <w:right w:val="none" w:sz="0" w:space="0" w:color="auto"/>
              </w:divBdr>
            </w:div>
          </w:divsChild>
        </w:div>
        <w:div w:id="923799026">
          <w:marLeft w:val="600"/>
          <w:marRight w:val="-1635"/>
          <w:marTop w:val="0"/>
          <w:marBottom w:val="450"/>
          <w:divBdr>
            <w:top w:val="none" w:sz="0" w:space="0" w:color="auto"/>
            <w:left w:val="none" w:sz="0" w:space="0" w:color="auto"/>
            <w:bottom w:val="none" w:sz="0" w:space="0" w:color="auto"/>
            <w:right w:val="none" w:sz="0" w:space="0" w:color="auto"/>
          </w:divBdr>
          <w:divsChild>
            <w:div w:id="430588292">
              <w:marLeft w:val="0"/>
              <w:marRight w:val="0"/>
              <w:marTop w:val="0"/>
              <w:marBottom w:val="450"/>
              <w:divBdr>
                <w:top w:val="none" w:sz="0" w:space="0" w:color="auto"/>
                <w:left w:val="none" w:sz="0" w:space="0" w:color="auto"/>
                <w:bottom w:val="none" w:sz="0" w:space="0" w:color="auto"/>
                <w:right w:val="none" w:sz="0" w:space="0" w:color="auto"/>
              </w:divBdr>
              <w:divsChild>
                <w:div w:id="1370450799">
                  <w:marLeft w:val="0"/>
                  <w:marRight w:val="0"/>
                  <w:marTop w:val="0"/>
                  <w:marBottom w:val="0"/>
                  <w:divBdr>
                    <w:top w:val="none" w:sz="0" w:space="0" w:color="auto"/>
                    <w:left w:val="none" w:sz="0" w:space="0" w:color="auto"/>
                    <w:bottom w:val="single" w:sz="6" w:space="5" w:color="E1E2E3"/>
                    <w:right w:val="none" w:sz="0" w:space="0" w:color="auto"/>
                  </w:divBdr>
                </w:div>
                <w:div w:id="599991579">
                  <w:marLeft w:val="0"/>
                  <w:marRight w:val="0"/>
                  <w:marTop w:val="0"/>
                  <w:marBottom w:val="0"/>
                  <w:divBdr>
                    <w:top w:val="none" w:sz="0" w:space="0" w:color="auto"/>
                    <w:left w:val="none" w:sz="0" w:space="0" w:color="auto"/>
                    <w:bottom w:val="none" w:sz="0" w:space="0" w:color="auto"/>
                    <w:right w:val="none" w:sz="0" w:space="0" w:color="auto"/>
                  </w:divBdr>
                  <w:divsChild>
                    <w:div w:id="437414724">
                      <w:marLeft w:val="0"/>
                      <w:marRight w:val="0"/>
                      <w:marTop w:val="0"/>
                      <w:marBottom w:val="0"/>
                      <w:divBdr>
                        <w:top w:val="none" w:sz="0" w:space="0" w:color="auto"/>
                        <w:left w:val="none" w:sz="0" w:space="0" w:color="auto"/>
                        <w:bottom w:val="none" w:sz="0" w:space="0" w:color="auto"/>
                        <w:right w:val="none" w:sz="0" w:space="0" w:color="auto"/>
                      </w:divBdr>
                    </w:div>
                    <w:div w:id="948974339">
                      <w:marLeft w:val="0"/>
                      <w:marRight w:val="0"/>
                      <w:marTop w:val="0"/>
                      <w:marBottom w:val="0"/>
                      <w:divBdr>
                        <w:top w:val="none" w:sz="0" w:space="0" w:color="auto"/>
                        <w:left w:val="single" w:sz="6" w:space="8" w:color="E1E2E3"/>
                        <w:bottom w:val="none" w:sz="0" w:space="0" w:color="auto"/>
                        <w:right w:val="none" w:sz="0" w:space="0" w:color="auto"/>
                      </w:divBdr>
                    </w:div>
                  </w:divsChild>
                </w:div>
                <w:div w:id="908999556">
                  <w:marLeft w:val="0"/>
                  <w:marRight w:val="0"/>
                  <w:marTop w:val="0"/>
                  <w:marBottom w:val="0"/>
                  <w:divBdr>
                    <w:top w:val="single" w:sz="6" w:space="0" w:color="E1E2E3"/>
                    <w:left w:val="none" w:sz="0" w:space="0" w:color="auto"/>
                    <w:bottom w:val="none" w:sz="0" w:space="0" w:color="auto"/>
                    <w:right w:val="none" w:sz="0" w:space="0" w:color="auto"/>
                  </w:divBdr>
                  <w:divsChild>
                    <w:div w:id="180170328">
                      <w:marLeft w:val="0"/>
                      <w:marRight w:val="0"/>
                      <w:marTop w:val="0"/>
                      <w:marBottom w:val="0"/>
                      <w:divBdr>
                        <w:top w:val="none" w:sz="0" w:space="0" w:color="auto"/>
                        <w:left w:val="none" w:sz="0" w:space="0" w:color="auto"/>
                        <w:bottom w:val="none" w:sz="0" w:space="0" w:color="auto"/>
                        <w:right w:val="none" w:sz="0" w:space="0" w:color="auto"/>
                      </w:divBdr>
                    </w:div>
                    <w:div w:id="163785395">
                      <w:marLeft w:val="0"/>
                      <w:marRight w:val="0"/>
                      <w:marTop w:val="0"/>
                      <w:marBottom w:val="0"/>
                      <w:divBdr>
                        <w:top w:val="none" w:sz="0" w:space="0" w:color="auto"/>
                        <w:left w:val="single" w:sz="6" w:space="8" w:color="E1E2E3"/>
                        <w:bottom w:val="none" w:sz="0" w:space="0" w:color="auto"/>
                        <w:right w:val="none" w:sz="0" w:space="0" w:color="auto"/>
                      </w:divBdr>
                    </w:div>
                  </w:divsChild>
                </w:div>
                <w:div w:id="236134203">
                  <w:marLeft w:val="0"/>
                  <w:marRight w:val="0"/>
                  <w:marTop w:val="0"/>
                  <w:marBottom w:val="0"/>
                  <w:divBdr>
                    <w:top w:val="single" w:sz="6" w:space="0" w:color="E1E2E3"/>
                    <w:left w:val="none" w:sz="0" w:space="0" w:color="auto"/>
                    <w:bottom w:val="none" w:sz="0" w:space="0" w:color="auto"/>
                    <w:right w:val="none" w:sz="0" w:space="0" w:color="auto"/>
                  </w:divBdr>
                  <w:divsChild>
                    <w:div w:id="1468744306">
                      <w:marLeft w:val="0"/>
                      <w:marRight w:val="0"/>
                      <w:marTop w:val="0"/>
                      <w:marBottom w:val="0"/>
                      <w:divBdr>
                        <w:top w:val="none" w:sz="0" w:space="0" w:color="auto"/>
                        <w:left w:val="none" w:sz="0" w:space="0" w:color="auto"/>
                        <w:bottom w:val="none" w:sz="0" w:space="0" w:color="auto"/>
                        <w:right w:val="none" w:sz="0" w:space="0" w:color="auto"/>
                      </w:divBdr>
                    </w:div>
                    <w:div w:id="880749164">
                      <w:marLeft w:val="0"/>
                      <w:marRight w:val="0"/>
                      <w:marTop w:val="0"/>
                      <w:marBottom w:val="0"/>
                      <w:divBdr>
                        <w:top w:val="none" w:sz="0" w:space="0" w:color="auto"/>
                        <w:left w:val="single" w:sz="6" w:space="8" w:color="E1E2E3"/>
                        <w:bottom w:val="none" w:sz="0" w:space="0" w:color="auto"/>
                        <w:right w:val="none" w:sz="0" w:space="0" w:color="auto"/>
                      </w:divBdr>
                    </w:div>
                  </w:divsChild>
                </w:div>
              </w:divsChild>
            </w:div>
            <w:div w:id="16930353">
              <w:marLeft w:val="0"/>
              <w:marRight w:val="0"/>
              <w:marTop w:val="0"/>
              <w:marBottom w:val="450"/>
              <w:divBdr>
                <w:top w:val="none" w:sz="0" w:space="0" w:color="auto"/>
                <w:left w:val="none" w:sz="0" w:space="0" w:color="auto"/>
                <w:bottom w:val="none" w:sz="0" w:space="0" w:color="auto"/>
                <w:right w:val="none" w:sz="0" w:space="0" w:color="auto"/>
              </w:divBdr>
              <w:divsChild>
                <w:div w:id="2121682414">
                  <w:marLeft w:val="0"/>
                  <w:marRight w:val="0"/>
                  <w:marTop w:val="0"/>
                  <w:marBottom w:val="120"/>
                  <w:divBdr>
                    <w:top w:val="none" w:sz="0" w:space="0" w:color="auto"/>
                    <w:left w:val="none" w:sz="0" w:space="0" w:color="auto"/>
                    <w:bottom w:val="single" w:sz="6" w:space="5" w:color="E1E2E3"/>
                    <w:right w:val="none" w:sz="0" w:space="0" w:color="auto"/>
                  </w:divBdr>
                </w:div>
                <w:div w:id="11877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lidayscalendar.com/event/worlds-food-day/" TargetMode="External"/><Relationship Id="rId13" Type="http://schemas.openxmlformats.org/officeDocument/2006/relationships/image" Target="media/image4.jpeg"/><Relationship Id="rId18" Type="http://schemas.openxmlformats.org/officeDocument/2006/relationships/hyperlink" Target="https://www.holidayscalendar.com/event/national-visit-your-relatives-day/" TargetMode="External"/><Relationship Id="rId3" Type="http://schemas.openxmlformats.org/officeDocument/2006/relationships/webSettings" Target="webSettings.xml"/><Relationship Id="rId7" Type="http://schemas.openxmlformats.org/officeDocument/2006/relationships/hyperlink" Target="https://www.holidayscalendar.com/event/womens-equality-day/" TargetMode="External"/><Relationship Id="rId12" Type="http://schemas.openxmlformats.org/officeDocument/2006/relationships/hyperlink" Target="https://www.holidayscalendar.com/topics/culture-history/"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holidayscalendar.com/topics/work-occupatio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holidayscalendar.com/day/october-20/" TargetMode="External"/><Relationship Id="rId11" Type="http://schemas.openxmlformats.org/officeDocument/2006/relationships/image" Target="media/image3.png"/><Relationship Id="rId5" Type="http://schemas.openxmlformats.org/officeDocument/2006/relationships/hyperlink" Target="https://www.holidayscalendar.com/countries/vietnam/" TargetMode="External"/><Relationship Id="rId15" Type="http://schemas.openxmlformats.org/officeDocument/2006/relationships/image" Target="media/image5.jpeg"/><Relationship Id="rId10" Type="http://schemas.openxmlformats.org/officeDocument/2006/relationships/hyperlink" Target="https://www.holidayscalendar.com/months/october/"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s://www.holidayscalendar.com/event/international-mens-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tanthanh pham</dc:creator>
  <cp:keywords/>
  <dc:description/>
  <cp:lastModifiedBy>tanthanh</cp:lastModifiedBy>
  <cp:revision>2</cp:revision>
  <dcterms:created xsi:type="dcterms:W3CDTF">2022-08-30T07:18:00Z</dcterms:created>
  <dcterms:modified xsi:type="dcterms:W3CDTF">2023-09-08T14:52:00Z</dcterms:modified>
</cp:coreProperties>
</file>